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38" w:rsidRDefault="008C5938" w:rsidP="008C5938">
      <w:pPr>
        <w:pStyle w:val="subseccin"/>
        <w:jc w:val="both"/>
        <w:rPr>
          <w:spacing w:val="-4"/>
        </w:rPr>
      </w:pPr>
      <w:r>
        <w:rPr>
          <w:spacing w:val="-4"/>
        </w:rPr>
        <w:t>Concurso Dibujo Postal Navideña</w:t>
      </w:r>
    </w:p>
    <w:p w:rsidR="008C5938" w:rsidRDefault="008C5938" w:rsidP="008C5938">
      <w:pPr>
        <w:pStyle w:val="sumario2"/>
        <w:ind w:left="0"/>
        <w:jc w:val="both"/>
        <w:rPr>
          <w:spacing w:val="-2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PARTICIPANTES: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Podrán concursar todos los niños y niñas de entre 3 y 14 años de edad que lo deseen y cumplan las condiciones que a continuación se establecen.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TEMÁTICA: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Obviamente deberá girar </w:t>
      </w:r>
      <w:proofErr w:type="spellStart"/>
      <w:r>
        <w:rPr>
          <w:spacing w:val="-2"/>
          <w:sz w:val="24"/>
          <w:szCs w:val="24"/>
        </w:rPr>
        <w:t>entorno</w:t>
      </w:r>
      <w:proofErr w:type="spellEnd"/>
      <w:r>
        <w:rPr>
          <w:spacing w:val="-2"/>
          <w:sz w:val="24"/>
          <w:szCs w:val="24"/>
        </w:rPr>
        <w:t xml:space="preserve"> a las Navidades solidarias en Patraix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TÉCNICA: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La técnica utilizada en la ejecución de Postales Navideñas será totalmente libre.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LUGAR DEL CONCURSO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Será en la Plaza de Patraix en la celebración de las Fiestas en el día que se indicará en el Programa de Fiestas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POSTALES NAVIDEÑAS: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Cada concursante podrá presentar una postal de Navidad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FORMATO: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Las Postales Navideñas deberán tener un tamaño de A4 (21x30 cm), que será entregado por la Asociación antes de iniciarse el concurso.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La Postal deberá incluir un texto referente a las navidades y al barrio de Patraix.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El texto podrá ser escrito indistintamente en valenciano o castellano.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ENTREGA DE LAS POSTALES NAVIDEÑAS: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Los dibujos correspondientes a las postales de Navidad serán entregados en la mesa habilitada al efecto por la Asociación cuando ésta de por cerrado el tiempo de ejecución.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IDENTIFICACIÓN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El dibujo irá identificado por el nombre y apellidos del autor, con indicación de la edad.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JURADO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Se designará por la junta directiva de la A.VV. C. y de CC Patraix, y estará compuesto entre otros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por</w:t>
      </w:r>
      <w:proofErr w:type="gramEnd"/>
      <w:r>
        <w:rPr>
          <w:spacing w:val="-2"/>
          <w:sz w:val="24"/>
          <w:szCs w:val="24"/>
        </w:rPr>
        <w:t xml:space="preserve"> profesores de artes plásticas. Su decisión será inapelable.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PREMIOS: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Habrá un premio por categoría que consistirán en obsequios diversos.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Las categorías se clasificaran por edades en el momento del concurso.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El Primer Premio de todas las categorías será además de un obsequio,  una beca de dibujo donada por la Profesora de Dibujo </w:t>
      </w:r>
      <w:proofErr w:type="spellStart"/>
      <w:r>
        <w:rPr>
          <w:spacing w:val="-2"/>
          <w:sz w:val="24"/>
          <w:szCs w:val="24"/>
        </w:rPr>
        <w:t>Dña</w:t>
      </w:r>
      <w:proofErr w:type="spellEnd"/>
      <w:r>
        <w:rPr>
          <w:spacing w:val="-2"/>
          <w:sz w:val="24"/>
          <w:szCs w:val="24"/>
        </w:rPr>
        <w:t xml:space="preserve"> Maribel </w:t>
      </w:r>
      <w:proofErr w:type="spellStart"/>
      <w:r>
        <w:rPr>
          <w:spacing w:val="-2"/>
          <w:sz w:val="24"/>
          <w:szCs w:val="24"/>
        </w:rPr>
        <w:t>Escribá</w:t>
      </w:r>
      <w:proofErr w:type="spellEnd"/>
      <w:r>
        <w:rPr>
          <w:spacing w:val="-2"/>
          <w:sz w:val="24"/>
          <w:szCs w:val="24"/>
        </w:rPr>
        <w:t>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OBSERVACIONES: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1 - El hecho de presentarse a este concurso implica la aceptación de estas bases, quedando facultada la entidad organizadora para resolver los casos no previstos.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2 - La Postal ganadora del primer premio quedará en propiedad de la A.VV., </w:t>
      </w:r>
      <w:proofErr w:type="spellStart"/>
      <w:r>
        <w:rPr>
          <w:spacing w:val="-2"/>
          <w:sz w:val="24"/>
          <w:szCs w:val="24"/>
        </w:rPr>
        <w:t>C.y</w:t>
      </w:r>
      <w:proofErr w:type="spellEnd"/>
      <w:r>
        <w:rPr>
          <w:spacing w:val="-2"/>
          <w:sz w:val="24"/>
          <w:szCs w:val="24"/>
        </w:rPr>
        <w:t xml:space="preserve"> de CC. Patraix, reservándose el derecho de su publicación y/o difusión.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3 - Será utilizado como postal de felicitación navideña  de la A.VV., C. y de CC. Patraix durante las Navidades de este mismo año</w:t>
      </w:r>
      <w:proofErr w:type="gramStart"/>
      <w:r>
        <w:rPr>
          <w:spacing w:val="-2"/>
          <w:sz w:val="24"/>
          <w:szCs w:val="24"/>
        </w:rPr>
        <w:t>..</w:t>
      </w:r>
      <w:proofErr w:type="gramEnd"/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4 - La organización no se hace responsable de los deterioros o extravíos que pudieran suceder.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5 - El Jurado seleccionará las obras que deberán permanecer en la exposición que se organizará en el mes de </w:t>
      </w:r>
      <w:proofErr w:type="gramStart"/>
      <w:r>
        <w:rPr>
          <w:spacing w:val="-2"/>
          <w:sz w:val="24"/>
          <w:szCs w:val="24"/>
        </w:rPr>
        <w:t>Diciembre ,</w:t>
      </w:r>
      <w:proofErr w:type="gramEnd"/>
      <w:r>
        <w:rPr>
          <w:spacing w:val="-2"/>
          <w:sz w:val="24"/>
          <w:szCs w:val="24"/>
        </w:rPr>
        <w:t xml:space="preserve"> normalmente serán todas las presentadas por categorías. Sólo en el caso de que por su cantidad no cupieran en el espacio de exposiciones de la Asociación, se clasificarían.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6 - En caso de no alcanzar las obras el nivel deseado, el Jurado podrá declarar desierto cualquiera de los premios de las categorías.</w:t>
      </w:r>
    </w:p>
    <w:p w:rsidR="008C5938" w:rsidRDefault="008C5938" w:rsidP="008C5938">
      <w:pPr>
        <w:pStyle w:val="sumario2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7- Si los organizadores del Concurso observaran  que se está ayudando al concursante, coartando su creatividad innata, podrán descalificar el dibujo.</w:t>
      </w:r>
    </w:p>
    <w:p w:rsidR="000E72B6" w:rsidRPr="008C5938" w:rsidRDefault="008C5938">
      <w:pPr>
        <w:rPr>
          <w:lang w:val="es-ES_tradnl"/>
        </w:rPr>
      </w:pPr>
    </w:p>
    <w:sectPr w:rsidR="000E72B6" w:rsidRPr="008C5938" w:rsidSect="00F8436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938"/>
    <w:rsid w:val="00124D8E"/>
    <w:rsid w:val="005567D1"/>
    <w:rsid w:val="00657E46"/>
    <w:rsid w:val="008C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mario2">
    <w:name w:val="sumario2"/>
    <w:basedOn w:val="Normal"/>
    <w:uiPriority w:val="99"/>
    <w:rsid w:val="008C5938"/>
    <w:pPr>
      <w:suppressAutoHyphens/>
      <w:autoSpaceDE w:val="0"/>
      <w:autoSpaceDN w:val="0"/>
      <w:adjustRightInd w:val="0"/>
      <w:spacing w:after="0" w:line="288" w:lineRule="auto"/>
      <w:ind w:left="170"/>
      <w:textAlignment w:val="center"/>
    </w:pPr>
    <w:rPr>
      <w:rFonts w:ascii="Open Sans" w:hAnsi="Open Sans" w:cs="Open Sans"/>
      <w:color w:val="000000"/>
      <w:sz w:val="20"/>
      <w:szCs w:val="20"/>
      <w:lang w:val="es-ES_tradnl"/>
    </w:rPr>
  </w:style>
  <w:style w:type="paragraph" w:customStyle="1" w:styleId="subseccin">
    <w:name w:val="subsección"/>
    <w:basedOn w:val="Normal"/>
    <w:uiPriority w:val="99"/>
    <w:rsid w:val="008C593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Open Sans" w:hAnsi="Open Sans" w:cs="Open Sans"/>
      <w:b/>
      <w:bCs/>
      <w:color w:val="000000"/>
      <w:sz w:val="44"/>
      <w:szCs w:val="4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2363</Characters>
  <Application>Microsoft Office Word</Application>
  <DocSecurity>0</DocSecurity>
  <Lines>19</Lines>
  <Paragraphs>5</Paragraphs>
  <ScaleCrop>false</ScaleCrop>
  <Company>Hewlett-Packard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sicigia</dc:creator>
  <cp:lastModifiedBy>sicigia</cp:lastModifiedBy>
  <cp:revision>1</cp:revision>
  <cp:lastPrinted>2015-09-27T10:43:00Z</cp:lastPrinted>
  <dcterms:created xsi:type="dcterms:W3CDTF">2015-09-27T10:41:00Z</dcterms:created>
  <dcterms:modified xsi:type="dcterms:W3CDTF">2015-09-27T10:43:00Z</dcterms:modified>
</cp:coreProperties>
</file>